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EE" w:rsidRDefault="00042EEE" w:rsidP="00042EEE">
      <w:pPr>
        <w:jc w:val="center"/>
        <w:rPr>
          <w:rFonts w:ascii="Arial" w:hAnsi="Arial" w:cs="Arial"/>
          <w:b/>
          <w:bCs/>
          <w:sz w:val="36"/>
          <w:szCs w:val="22"/>
        </w:rPr>
      </w:pPr>
      <w:r w:rsidRPr="00042EEE">
        <w:rPr>
          <w:rFonts w:ascii="Arial" w:hAnsi="Arial" w:cs="Arial"/>
          <w:b/>
          <w:bCs/>
          <w:sz w:val="36"/>
          <w:szCs w:val="22"/>
        </w:rPr>
        <w:t>Registration Form</w:t>
      </w:r>
    </w:p>
    <w:p w:rsidR="00042EEE" w:rsidRPr="00042EEE" w:rsidRDefault="00042EEE" w:rsidP="00042EEE">
      <w:pPr>
        <w:jc w:val="center"/>
        <w:rPr>
          <w:rFonts w:ascii="Arial" w:hAnsi="Arial" w:cs="Arial"/>
          <w:b/>
          <w:bCs/>
          <w:sz w:val="36"/>
          <w:szCs w:val="22"/>
        </w:rPr>
      </w:pPr>
    </w:p>
    <w:p w:rsidR="00042EEE" w:rsidRPr="00042EEE" w:rsidRDefault="00042EEE" w:rsidP="00042EEE">
      <w:pPr>
        <w:jc w:val="center"/>
        <w:rPr>
          <w:rFonts w:ascii="Arial" w:hAnsi="Arial" w:cs="Arial"/>
          <w:b/>
          <w:bCs/>
          <w:szCs w:val="22"/>
        </w:rPr>
      </w:pPr>
      <w:r w:rsidRPr="00042EEE">
        <w:rPr>
          <w:rFonts w:ascii="Arial" w:hAnsi="Arial" w:cs="Arial"/>
          <w:b/>
          <w:bCs/>
          <w:szCs w:val="22"/>
        </w:rPr>
        <w:t>Dependency-Neglect (Parent Counsel &amp; Juvenile Attorney ad Litem) Qualification</w:t>
      </w:r>
    </w:p>
    <w:p w:rsidR="00042EEE" w:rsidRPr="00042EEE" w:rsidRDefault="00042EEE" w:rsidP="00042EEE">
      <w:pPr>
        <w:jc w:val="center"/>
        <w:rPr>
          <w:rFonts w:ascii="Arial" w:hAnsi="Arial" w:cs="Arial"/>
          <w:b/>
          <w:sz w:val="22"/>
          <w:szCs w:val="22"/>
        </w:rPr>
      </w:pPr>
      <w:r w:rsidRPr="00042EEE">
        <w:rPr>
          <w:rFonts w:ascii="Arial" w:hAnsi="Arial" w:cs="Arial"/>
          <w:b/>
          <w:sz w:val="22"/>
          <w:szCs w:val="22"/>
        </w:rPr>
        <w:t>January 25</w:t>
      </w:r>
      <w:r w:rsidRPr="00042EE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042EEE">
        <w:rPr>
          <w:rFonts w:ascii="Arial" w:hAnsi="Arial" w:cs="Arial"/>
          <w:b/>
          <w:sz w:val="22"/>
          <w:szCs w:val="22"/>
        </w:rPr>
        <w:t xml:space="preserve"> – January 26</w:t>
      </w:r>
      <w:r w:rsidRPr="00042EE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042EEE">
        <w:rPr>
          <w:rFonts w:ascii="Arial" w:hAnsi="Arial" w:cs="Arial"/>
          <w:b/>
          <w:sz w:val="22"/>
          <w:szCs w:val="22"/>
        </w:rPr>
        <w:t>, 2016</w:t>
      </w:r>
    </w:p>
    <w:p w:rsidR="00042EEE" w:rsidRPr="00042EEE" w:rsidRDefault="00042EEE" w:rsidP="00042EEE">
      <w:pPr>
        <w:jc w:val="center"/>
        <w:rPr>
          <w:rFonts w:ascii="Arial" w:hAnsi="Arial" w:cs="Arial"/>
          <w:b/>
          <w:sz w:val="22"/>
          <w:szCs w:val="22"/>
        </w:rPr>
      </w:pPr>
      <w:r w:rsidRPr="00042EEE">
        <w:rPr>
          <w:rFonts w:ascii="Arial" w:hAnsi="Arial" w:cs="Arial"/>
          <w:b/>
          <w:sz w:val="22"/>
          <w:szCs w:val="22"/>
        </w:rPr>
        <w:t xml:space="preserve"> Justice Building, 625 Marshall St.</w:t>
      </w:r>
    </w:p>
    <w:p w:rsidR="00042EEE" w:rsidRPr="00042EEE" w:rsidRDefault="00042EEE" w:rsidP="00042EEE">
      <w:pPr>
        <w:jc w:val="center"/>
        <w:rPr>
          <w:rFonts w:ascii="Arial" w:hAnsi="Arial" w:cs="Arial"/>
          <w:b/>
          <w:sz w:val="22"/>
          <w:szCs w:val="22"/>
        </w:rPr>
      </w:pPr>
      <w:r w:rsidRPr="00042EEE">
        <w:rPr>
          <w:rFonts w:ascii="Arial" w:hAnsi="Arial" w:cs="Arial"/>
          <w:b/>
          <w:sz w:val="22"/>
          <w:szCs w:val="22"/>
        </w:rPr>
        <w:t xml:space="preserve"> Little Rock, AR 72201</w:t>
      </w:r>
    </w:p>
    <w:p w:rsidR="00042EEE" w:rsidRPr="00042EEE" w:rsidRDefault="00042EEE" w:rsidP="00042EEE">
      <w:pPr>
        <w:jc w:val="center"/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jc w:val="center"/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ab/>
      </w:r>
      <w:r w:rsidRPr="00042EEE">
        <w:rPr>
          <w:rFonts w:ascii="Arial" w:hAnsi="Arial" w:cs="Arial"/>
          <w:sz w:val="22"/>
          <w:szCs w:val="22"/>
        </w:rPr>
        <w:tab/>
        <w:t>January 25, 2016 (Monday 1:00 pm – 5:00 pm)</w:t>
      </w:r>
      <w:r w:rsidRPr="00042EEE">
        <w:rPr>
          <w:rFonts w:ascii="Arial" w:hAnsi="Arial" w:cs="Arial"/>
          <w:sz w:val="22"/>
          <w:szCs w:val="22"/>
        </w:rPr>
        <w:tab/>
        <w:t>DN Qualification Training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ab/>
      </w:r>
      <w:r w:rsidRPr="00042EEE">
        <w:rPr>
          <w:rFonts w:ascii="Arial" w:hAnsi="Arial" w:cs="Arial"/>
          <w:sz w:val="22"/>
          <w:szCs w:val="22"/>
        </w:rPr>
        <w:tab/>
        <w:t>January 26, 2016 (Tuesday 9:00 am – 5:00 pm)</w:t>
      </w:r>
      <w:r w:rsidRPr="00042EEE">
        <w:rPr>
          <w:rFonts w:ascii="Arial" w:hAnsi="Arial" w:cs="Arial"/>
          <w:sz w:val="22"/>
          <w:szCs w:val="22"/>
        </w:rPr>
        <w:tab/>
        <w:t>Continuation of DN Qualification Training/NCAA Red Book Certification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 xml:space="preserve">By attending both days you will receive ten (10) hours of CLE needed to become qualified for the Dependency-Neglect Attorney ad Litem and Parent Counsel Programs. This training </w:t>
      </w:r>
      <w:r w:rsidRPr="00042EEE">
        <w:rPr>
          <w:rFonts w:ascii="Arial" w:hAnsi="Arial" w:cs="Arial"/>
          <w:b/>
          <w:i/>
          <w:sz w:val="22"/>
          <w:szCs w:val="22"/>
          <w:u w:val="single"/>
        </w:rPr>
        <w:t>will NOT qualify you for the Domestic Relations ad Litem Program.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Space is limited. Registration will be on a first-come/first-serve basis. The registration fee for the training is $200</w:t>
      </w:r>
      <w:r w:rsidR="003408AF">
        <w:rPr>
          <w:rFonts w:ascii="Arial" w:hAnsi="Arial" w:cs="Arial"/>
          <w:sz w:val="22"/>
          <w:szCs w:val="22"/>
        </w:rPr>
        <w:t xml:space="preserve">. This </w:t>
      </w:r>
      <w:r w:rsidRPr="00042EEE">
        <w:rPr>
          <w:rFonts w:ascii="Arial" w:hAnsi="Arial" w:cs="Arial"/>
          <w:sz w:val="22"/>
          <w:szCs w:val="22"/>
        </w:rPr>
        <w:t xml:space="preserve">includes a copy of </w:t>
      </w:r>
      <w:r w:rsidRPr="00042EEE">
        <w:rPr>
          <w:rFonts w:ascii="Arial" w:hAnsi="Arial" w:cs="Arial"/>
          <w:i/>
          <w:sz w:val="22"/>
          <w:szCs w:val="22"/>
        </w:rPr>
        <w:t>Child Welfare Law and Practice: Representing Children, Parents, and State Agencies in Abu</w:t>
      </w:r>
      <w:r w:rsidR="003408AF">
        <w:rPr>
          <w:rFonts w:ascii="Arial" w:hAnsi="Arial" w:cs="Arial"/>
          <w:i/>
          <w:sz w:val="22"/>
          <w:szCs w:val="22"/>
        </w:rPr>
        <w:t>se, Neglect and Dependency Case,</w:t>
      </w:r>
      <w:r w:rsidRPr="00042EE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042EEE">
        <w:rPr>
          <w:rFonts w:ascii="Arial" w:hAnsi="Arial" w:cs="Arial"/>
          <w:sz w:val="22"/>
          <w:szCs w:val="22"/>
        </w:rPr>
        <w:t xml:space="preserve">which retails for $89 per copy.  Registration </w:t>
      </w:r>
      <w:r w:rsidR="003408AF">
        <w:rPr>
          <w:rFonts w:ascii="Arial" w:hAnsi="Arial" w:cs="Arial"/>
          <w:sz w:val="22"/>
          <w:szCs w:val="22"/>
        </w:rPr>
        <w:t xml:space="preserve">forms should be faxed to (501) </w:t>
      </w:r>
      <w:r w:rsidRPr="00042EEE">
        <w:rPr>
          <w:rFonts w:ascii="Arial" w:hAnsi="Arial" w:cs="Arial"/>
          <w:sz w:val="22"/>
          <w:szCs w:val="22"/>
        </w:rPr>
        <w:t>682-2662</w:t>
      </w:r>
      <w:r w:rsidR="003408AF">
        <w:rPr>
          <w:rFonts w:ascii="Arial" w:hAnsi="Arial" w:cs="Arial"/>
          <w:sz w:val="22"/>
          <w:szCs w:val="22"/>
        </w:rPr>
        <w:t>;</w:t>
      </w:r>
      <w:r w:rsidRPr="00042EEE">
        <w:rPr>
          <w:rFonts w:ascii="Arial" w:hAnsi="Arial" w:cs="Arial"/>
          <w:sz w:val="22"/>
          <w:szCs w:val="22"/>
        </w:rPr>
        <w:t xml:space="preserve"> however</w:t>
      </w:r>
      <w:r w:rsidR="003408AF">
        <w:rPr>
          <w:rFonts w:ascii="Arial" w:hAnsi="Arial" w:cs="Arial"/>
          <w:sz w:val="22"/>
          <w:szCs w:val="22"/>
        </w:rPr>
        <w:t>,</w:t>
      </w:r>
      <w:r w:rsidRPr="00042EEE">
        <w:rPr>
          <w:rFonts w:ascii="Arial" w:hAnsi="Arial" w:cs="Arial"/>
          <w:sz w:val="22"/>
          <w:szCs w:val="22"/>
        </w:rPr>
        <w:t xml:space="preserve"> a hard copy and check (made payable to AOC) should be mailed immediately to the address below.   Registration forms should be received by the AOC no later than </w:t>
      </w:r>
      <w:r w:rsidR="003408AF" w:rsidRPr="003408AF">
        <w:rPr>
          <w:rFonts w:ascii="Arial" w:hAnsi="Arial" w:cs="Arial"/>
          <w:b/>
          <w:sz w:val="22"/>
          <w:szCs w:val="22"/>
        </w:rPr>
        <w:t>Friday,</w:t>
      </w:r>
      <w:r w:rsidR="003408AF">
        <w:rPr>
          <w:rFonts w:ascii="Arial" w:hAnsi="Arial" w:cs="Arial"/>
          <w:sz w:val="22"/>
          <w:szCs w:val="22"/>
        </w:rPr>
        <w:t xml:space="preserve"> </w:t>
      </w:r>
      <w:r w:rsidRPr="00042EEE">
        <w:rPr>
          <w:rFonts w:ascii="Arial" w:hAnsi="Arial" w:cs="Arial"/>
          <w:b/>
          <w:sz w:val="22"/>
          <w:szCs w:val="22"/>
        </w:rPr>
        <w:t>January 15, 2016.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- - - - - - - - - - - - - - - - - - - - - - - - - - - - - - - - - - - - - - - - - - - - - - - - - - - - - - - - - - - - - - - - - - - - - - -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Name: __________________________________________ AR Bar # ________________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Address: _________________________ City_______________ State_____ Zip ________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Phone: _____________ Fax: _____________ Email: ______________________________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042EEE">
        <w:rPr>
          <w:rFonts w:ascii="Arial" w:hAnsi="Arial" w:cs="Arial"/>
          <w:sz w:val="22"/>
          <w:szCs w:val="22"/>
        </w:rPr>
        <w:t>Total enclosed with registration: $ _________ (Registration fee is $200)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042EEE">
        <w:rPr>
          <w:rFonts w:ascii="Arial" w:hAnsi="Arial" w:cs="Arial"/>
          <w:b/>
        </w:rPr>
        <w:t>Please m</w:t>
      </w:r>
      <w:r w:rsidRPr="00042EEE">
        <w:rPr>
          <w:rFonts w:ascii="Arial" w:hAnsi="Arial" w:cs="Arial"/>
          <w:b/>
        </w:rPr>
        <w:t>ake checks payable to AOC</w:t>
      </w:r>
      <w:r w:rsidRPr="00042EEE">
        <w:rPr>
          <w:rFonts w:ascii="Arial" w:hAnsi="Arial" w:cs="Arial"/>
          <w:b/>
        </w:rPr>
        <w:t>.</w:t>
      </w: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</w:rPr>
      </w:pP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</w:rPr>
      </w:pP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 further information, please </w:t>
      </w:r>
      <w:r w:rsidRPr="00042EEE">
        <w:rPr>
          <w:rFonts w:ascii="Arial" w:hAnsi="Arial" w:cs="Arial"/>
          <w:b/>
          <w:bCs/>
        </w:rPr>
        <w:t>contact</w:t>
      </w:r>
      <w:r w:rsidRPr="00042EEE">
        <w:rPr>
          <w:rFonts w:ascii="Arial" w:hAnsi="Arial" w:cs="Arial"/>
        </w:rPr>
        <w:t>: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>Gabrielle Russ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>Administrative Office of the Courts</w:t>
      </w: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>625 Marsh</w:t>
      </w:r>
      <w:r>
        <w:rPr>
          <w:rFonts w:ascii="Arial" w:hAnsi="Arial" w:cs="Arial"/>
        </w:rPr>
        <w:t>all, Justice Building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>Little Rock, AR  72201</w:t>
      </w: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>Phone: 501 410-1949</w:t>
      </w:r>
    </w:p>
    <w:p w:rsid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042EEE">
        <w:rPr>
          <w:rFonts w:ascii="Arial" w:hAnsi="Arial" w:cs="Arial"/>
        </w:rPr>
        <w:t xml:space="preserve">Fax:  501 </w:t>
      </w:r>
      <w:r>
        <w:rPr>
          <w:rFonts w:ascii="Arial" w:hAnsi="Arial" w:cs="Arial"/>
        </w:rPr>
        <w:t>682-2662</w:t>
      </w:r>
    </w:p>
    <w:p w:rsidR="00042EEE" w:rsidRPr="00042EEE" w:rsidRDefault="00042EEE" w:rsidP="00042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hyperlink r:id="rId5" w:history="1">
        <w:r w:rsidRPr="00042EEE">
          <w:rPr>
            <w:rStyle w:val="Hyperlink"/>
            <w:rFonts w:ascii="Arial" w:hAnsi="Arial" w:cs="Arial"/>
          </w:rPr>
          <w:t>gabrielle.russ@arcourts.gov</w:t>
        </w:r>
      </w:hyperlink>
      <w:r w:rsidRPr="00042EEE">
        <w:rPr>
          <w:rFonts w:ascii="Arial" w:hAnsi="Arial" w:cs="Arial"/>
        </w:rPr>
        <w:t xml:space="preserve"> </w:t>
      </w:r>
    </w:p>
    <w:p w:rsidR="00B96BC8" w:rsidRPr="00042EEE" w:rsidRDefault="00B96BC8">
      <w:pPr>
        <w:rPr>
          <w:rFonts w:ascii="Arial" w:hAnsi="Arial" w:cs="Arial"/>
        </w:rPr>
      </w:pPr>
    </w:p>
    <w:sectPr w:rsidR="00B96BC8" w:rsidRPr="00042EEE" w:rsidSect="00387103">
      <w:pgSz w:w="12240" w:h="15840"/>
      <w:pgMar w:top="720" w:right="720" w:bottom="720" w:left="720" w:header="1440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E"/>
    <w:rsid w:val="00042EEE"/>
    <w:rsid w:val="001F32C2"/>
    <w:rsid w:val="003408AF"/>
    <w:rsid w:val="00B96BC8"/>
    <w:rsid w:val="00F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351A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ascii="Constantia" w:eastAsiaTheme="majorEastAsia" w:hAnsi="Constantia" w:cstheme="majorBidi"/>
      <w:sz w:val="32"/>
    </w:rPr>
  </w:style>
  <w:style w:type="character" w:styleId="Hyperlink">
    <w:name w:val="Hyperlink"/>
    <w:basedOn w:val="DefaultParagraphFont"/>
    <w:uiPriority w:val="99"/>
    <w:unhideWhenUsed/>
    <w:rsid w:val="00042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351A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ascii="Constantia" w:eastAsiaTheme="majorEastAsia" w:hAnsi="Constantia" w:cstheme="majorBidi"/>
      <w:sz w:val="32"/>
    </w:rPr>
  </w:style>
  <w:style w:type="character" w:styleId="Hyperlink">
    <w:name w:val="Hyperlink"/>
    <w:basedOn w:val="DefaultParagraphFont"/>
    <w:uiPriority w:val="99"/>
    <w:unhideWhenUsed/>
    <w:rsid w:val="00042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le.russ@arcourt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McCauley</dc:creator>
  <cp:lastModifiedBy>Eric McCauley</cp:lastModifiedBy>
  <cp:revision>3</cp:revision>
  <dcterms:created xsi:type="dcterms:W3CDTF">2015-12-18T21:31:00Z</dcterms:created>
  <dcterms:modified xsi:type="dcterms:W3CDTF">2015-12-18T21:35:00Z</dcterms:modified>
</cp:coreProperties>
</file>