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9E" w:rsidRDefault="0081029E" w:rsidP="0081029E">
      <w:pPr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i/>
          <w:iCs/>
          <w:sz w:val="26"/>
          <w:szCs w:val="26"/>
        </w:rPr>
        <w:t>CRIMINAL PROCEDURE</w:t>
      </w:r>
    </w:p>
    <w:p w:rsidR="0081029E" w:rsidRDefault="0081029E" w:rsidP="008102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Summer 2010</w:t>
      </w:r>
    </w:p>
    <w:p w:rsidR="0081029E" w:rsidRDefault="0081029E" w:rsidP="0081029E">
      <w:p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rPr>
          <w:sz w:val="26"/>
          <w:szCs w:val="26"/>
        </w:rPr>
        <w:sectPr w:rsidR="0081029E" w:rsidSect="0081029E">
          <w:pgSz w:w="12240" w:h="15840"/>
          <w:pgMar w:top="1440" w:right="1440" w:bottom="1440" w:left="1440" w:header="1440" w:footer="1440" w:gutter="0"/>
          <w:cols w:space="720"/>
        </w:sectPr>
      </w:pPr>
    </w:p>
    <w:p w:rsidR="0081029E" w:rsidRDefault="0081029E" w:rsidP="0081029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FIRST ASSIGNMENT</w:t>
      </w:r>
    </w:p>
    <w:p w:rsidR="0081029E" w:rsidRDefault="0081029E" w:rsidP="0081029E">
      <w:pPr>
        <w:spacing w:line="2" w:lineRule="exact"/>
        <w:rPr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rPr>
          <w:sz w:val="26"/>
          <w:szCs w:val="26"/>
        </w:rPr>
        <w:sectPr w:rsidR="0081029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81029E" w:rsidRDefault="0081029E" w:rsidP="0081029E">
      <w:pPr>
        <w:spacing w:line="2" w:lineRule="exact"/>
        <w:rPr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READ:    </w:t>
      </w:r>
      <w:r>
        <w:rPr>
          <w:rFonts w:ascii="Times New Roman" w:hAnsi="Times New Roman" w:cs="Times New Roman"/>
          <w:b/>
          <w:bCs/>
          <w:sz w:val="26"/>
          <w:szCs w:val="26"/>
        </w:rPr>
        <w:t>Every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line</w:t>
      </w:r>
      <w:r>
        <w:rPr>
          <w:rFonts w:ascii="Times New Roman" w:hAnsi="Times New Roman" w:cs="Times New Roman"/>
          <w:sz w:val="26"/>
          <w:szCs w:val="26"/>
        </w:rPr>
        <w:t xml:space="preserve"> of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infra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pages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5-12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of this Syllabus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WRITE: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Special written</w:t>
      </w:r>
      <w:r>
        <w:rPr>
          <w:rFonts w:ascii="Times New Roman" w:hAnsi="Times New Roman" w:cs="Times New Roman"/>
          <w:sz w:val="26"/>
          <w:szCs w:val="26"/>
        </w:rPr>
        <w:t xml:space="preserve"> assignment on page </w:t>
      </w:r>
      <w:r>
        <w:rPr>
          <w:rFonts w:ascii="Times New Roman" w:hAnsi="Times New Roman" w:cs="Times New Roman"/>
          <w:sz w:val="26"/>
          <w:szCs w:val="26"/>
          <w:highlight w:val="yellow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of the Syllabus.</w:t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What is a “search”?</w:t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BOYD v. UNITED STATES</w:t>
      </w:r>
      <w:r>
        <w:rPr>
          <w:rFonts w:ascii="Times New Roman" w:hAnsi="Times New Roman" w:cs="Times New Roman"/>
          <w:sz w:val="26"/>
          <w:szCs w:val="26"/>
        </w:rPr>
        <w:t xml:space="preserve"> — Prof. Bailey will lecture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OLMSTEAD v. UNITED STATES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sz w:val="26"/>
          <w:szCs w:val="26"/>
        </w:rPr>
        <w:sectPr w:rsidR="0081029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81029E" w:rsidRDefault="0081029E" w:rsidP="0081029E">
      <w:pPr>
        <w:spacing w:line="2" w:lineRule="exact"/>
        <w:rPr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KATZ v. U.S.</w:t>
      </w:r>
      <w:r>
        <w:rPr>
          <w:rFonts w:ascii="Times New Roman" w:hAnsi="Times New Roman" w:cs="Times New Roman"/>
          <w:sz w:val="26"/>
          <w:szCs w:val="26"/>
        </w:rPr>
        <w:t xml:space="preserve"> — P. 349 CB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U.S. v. WHITE</w:t>
      </w:r>
      <w:r>
        <w:rPr>
          <w:rFonts w:ascii="Times New Roman" w:hAnsi="Times New Roman" w:cs="Times New Roman"/>
          <w:sz w:val="26"/>
          <w:szCs w:val="26"/>
        </w:rPr>
        <w:t xml:space="preserve"> — P. 368 CB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OLIVER v. U.S.</w:t>
      </w:r>
      <w:r>
        <w:rPr>
          <w:rFonts w:ascii="Times New Roman" w:hAnsi="Times New Roman" w:cs="Times New Roman"/>
          <w:sz w:val="26"/>
          <w:szCs w:val="26"/>
        </w:rPr>
        <w:t xml:space="preserve"> —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FOOTNOTES FROM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OLIVER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(g)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HESTER v. UNITED STATES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(h)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U.S. v. DUNN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CALIFORNIA V. CIRAOLO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(j)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FLORIDA v. RILEY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(on the Web and p. 361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CALIFORNIA v. GREENWOOD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(on the Web and p. 374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(l)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SMITH V. MARYLAND</w:t>
      </w:r>
      <w:r>
        <w:rPr>
          <w:rFonts w:ascii="Times New Roman" w:hAnsi="Times New Roman" w:cs="Times New Roman"/>
          <w:sz w:val="26"/>
          <w:szCs w:val="26"/>
        </w:rPr>
        <w:t xml:space="preserve"> — P. 378 CB Note #1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m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KYLLO v. UNITED STATES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(on the Web and p. 387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UNITED STATES v. KARO</w:t>
      </w:r>
      <w:r>
        <w:rPr>
          <w:rFonts w:ascii="Times New Roman" w:hAnsi="Times New Roman" w:cs="Times New Roman"/>
          <w:sz w:val="26"/>
          <w:szCs w:val="26"/>
        </w:rPr>
        <w:t xml:space="preserve"> — P. 379 CB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(o)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DOW CHEMICAL v. U.S.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</w:p>
    <w:p w:rsidR="0081029E" w:rsidRDefault="0081029E" w:rsidP="0081029E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(p)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UNITED SATES v. BOND</w:t>
      </w:r>
      <w:r>
        <w:rPr>
          <w:rFonts w:ascii="Times New Roman" w:hAnsi="Times New Roman" w:cs="Times New Roman"/>
          <w:sz w:val="26"/>
          <w:szCs w:val="26"/>
        </w:rPr>
        <w:t xml:space="preserve"> —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(on the Web)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FIRST CLASS</w:t>
      </w:r>
    </w:p>
    <w:p w:rsidR="0081029E" w:rsidRDefault="0081029E" w:rsidP="0081029E">
      <w:pPr>
        <w:numPr>
          <w:ilvl w:val="12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81029E" w:rsidRDefault="0081029E" w:rsidP="0081029E">
      <w:pPr>
        <w:numPr>
          <w:ilvl w:val="12"/>
          <w:numId w:val="0"/>
        </w:num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 prepared to discuss the cases </w:t>
      </w:r>
      <w:r>
        <w:rPr>
          <w:rFonts w:ascii="Times New Roman" w:hAnsi="Times New Roman" w:cs="Times New Roman"/>
          <w:sz w:val="26"/>
          <w:szCs w:val="26"/>
          <w:highlight w:val="red"/>
        </w:rPr>
        <w:t>(b)-(m)</w:t>
      </w:r>
      <w:r>
        <w:rPr>
          <w:rFonts w:ascii="Times New Roman" w:hAnsi="Times New Roman" w:cs="Times New Roman"/>
          <w:sz w:val="26"/>
          <w:szCs w:val="26"/>
        </w:rPr>
        <w:t xml:space="preserve"> assigned above.  You may be asked to apply the [</w:t>
      </w:r>
      <w:r>
        <w:rPr>
          <w:rFonts w:ascii="Times New Roman" w:hAnsi="Times New Roman" w:cs="Times New Roman"/>
          <w:b/>
          <w:bCs/>
          <w:sz w:val="26"/>
          <w:szCs w:val="26"/>
        </w:rPr>
        <w:t>what you have read</w:t>
      </w:r>
      <w:r>
        <w:rPr>
          <w:rFonts w:ascii="Times New Roman" w:hAnsi="Times New Roman" w:cs="Times New Roman"/>
          <w:sz w:val="26"/>
          <w:szCs w:val="26"/>
        </w:rPr>
        <w:t xml:space="preserve">]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principles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reasoning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language</w:t>
      </w:r>
      <w:r>
        <w:rPr>
          <w:rFonts w:ascii="Times New Roman" w:hAnsi="Times New Roman" w:cs="Times New Roman"/>
          <w:sz w:val="26"/>
          <w:szCs w:val="26"/>
        </w:rPr>
        <w:t xml:space="preserve"> from the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assigned </w:t>
      </w:r>
      <w:r>
        <w:rPr>
          <w:rFonts w:ascii="Times New Roman" w:hAnsi="Times New Roman" w:cs="Times New Roman"/>
          <w:sz w:val="26"/>
          <w:szCs w:val="26"/>
        </w:rPr>
        <w:t xml:space="preserve">cases to a </w:t>
      </w:r>
      <w:r>
        <w:rPr>
          <w:rFonts w:ascii="Times New Roman" w:hAnsi="Times New Roman" w:cs="Times New Roman"/>
          <w:b/>
          <w:bCs/>
          <w:sz w:val="26"/>
          <w:szCs w:val="26"/>
        </w:rPr>
        <w:t>film clip</w:t>
      </w:r>
      <w:r>
        <w:rPr>
          <w:rFonts w:ascii="Times New Roman" w:hAnsi="Times New Roman" w:cs="Times New Roman"/>
          <w:sz w:val="26"/>
          <w:szCs w:val="26"/>
        </w:rPr>
        <w:t xml:space="preserve"> to be shown on the first day of class.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AND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please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submit upon entering class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bCs/>
          <w:sz w:val="26"/>
          <w:szCs w:val="26"/>
        </w:rPr>
        <w:t>answers</w:t>
      </w:r>
      <w:r>
        <w:rPr>
          <w:rFonts w:ascii="Times New Roman" w:hAnsi="Times New Roman" w:cs="Times New Roman"/>
          <w:sz w:val="26"/>
          <w:szCs w:val="26"/>
        </w:rPr>
        <w:t xml:space="preserve"> for the Hypothetical Scenario found on pages 6-7 of this syllabus. Please use the form for submission found below or at page of the syllabus.</w:t>
      </w:r>
    </w:p>
    <w:p w:rsidR="00FB4D4D" w:rsidRDefault="00FB4D4D"/>
    <w:sectPr w:rsidR="00FB4D4D" w:rsidSect="00953AAD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4EB1"/>
    <w:multiLevelType w:val="multilevel"/>
    <w:tmpl w:val="483ECD0A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lowerRoman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81029E"/>
    <w:rsid w:val="00174F05"/>
    <w:rsid w:val="001C3233"/>
    <w:rsid w:val="00552A3D"/>
    <w:rsid w:val="0081029E"/>
    <w:rsid w:val="009200B0"/>
    <w:rsid w:val="00B05332"/>
    <w:rsid w:val="00B875BF"/>
    <w:rsid w:val="00D07C1F"/>
    <w:rsid w:val="00EE2F0D"/>
    <w:rsid w:val="00FB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9E"/>
    <w:pPr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1029E"/>
    <w:pPr>
      <w:autoSpaceDE w:val="0"/>
      <w:autoSpaceDN w:val="0"/>
      <w:adjustRightInd w:val="0"/>
      <w:spacing w:after="0" w:line="240" w:lineRule="auto"/>
      <w:ind w:left="720"/>
    </w:pPr>
    <w:rPr>
      <w:rFonts w:ascii="Courier 10cpi" w:hAnsi="Courier 10cp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>University of Arkansas - Fayetteville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Dreier</dc:creator>
  <cp:keywords/>
  <dc:description/>
  <cp:lastModifiedBy>Kate Dreier</cp:lastModifiedBy>
  <cp:revision>2</cp:revision>
  <cp:lastPrinted>2010-04-22T17:53:00Z</cp:lastPrinted>
  <dcterms:created xsi:type="dcterms:W3CDTF">2010-04-22T17:51:00Z</dcterms:created>
  <dcterms:modified xsi:type="dcterms:W3CDTF">2010-04-22T17:53:00Z</dcterms:modified>
</cp:coreProperties>
</file>